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3C" w:rsidRPr="008667A5" w:rsidRDefault="00D0383C" w:rsidP="00D0383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8"/>
          <w:szCs w:val="20"/>
          <w:lang w:eastAsia="pt-BR"/>
        </w:rPr>
      </w:pPr>
    </w:p>
    <w:p w:rsidR="00D0383C" w:rsidRPr="008667A5" w:rsidRDefault="00D0383C" w:rsidP="00D0383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8"/>
          <w:szCs w:val="20"/>
          <w:lang w:eastAsia="pt-BR"/>
        </w:rPr>
      </w:pPr>
      <w:r w:rsidRPr="008667A5">
        <w:rPr>
          <w:rFonts w:eastAsia="Times New Roman"/>
          <w:b/>
          <w:bCs/>
          <w:sz w:val="28"/>
          <w:szCs w:val="20"/>
          <w:lang w:eastAsia="pt-BR"/>
        </w:rPr>
        <w:t>DECRETO N</w:t>
      </w:r>
      <w:r w:rsidRPr="008667A5">
        <w:rPr>
          <w:rFonts w:ascii="Calibri" w:eastAsia="Times New Roman" w:hAnsi="Calibri"/>
          <w:b/>
          <w:bCs/>
          <w:sz w:val="28"/>
          <w:szCs w:val="20"/>
          <w:lang w:eastAsia="pt-BR"/>
        </w:rPr>
        <w:t>º</w:t>
      </w:r>
      <w:r w:rsidRPr="008667A5">
        <w:rPr>
          <w:rFonts w:eastAsia="Times New Roman"/>
          <w:b/>
          <w:bCs/>
          <w:sz w:val="28"/>
          <w:szCs w:val="20"/>
          <w:lang w:eastAsia="pt-BR"/>
        </w:rPr>
        <w:t xml:space="preserve"> </w:t>
      </w:r>
      <w:r>
        <w:rPr>
          <w:rFonts w:eastAsia="Times New Roman"/>
          <w:b/>
          <w:bCs/>
          <w:sz w:val="28"/>
          <w:szCs w:val="20"/>
          <w:lang w:eastAsia="pt-BR"/>
        </w:rPr>
        <w:t>4469</w:t>
      </w:r>
      <w:r w:rsidRPr="008667A5">
        <w:rPr>
          <w:rFonts w:eastAsia="Times New Roman"/>
          <w:b/>
          <w:bCs/>
          <w:sz w:val="28"/>
          <w:szCs w:val="20"/>
          <w:lang w:eastAsia="pt-BR"/>
        </w:rPr>
        <w:t>/2018.</w:t>
      </w:r>
    </w:p>
    <w:p w:rsidR="00D0383C" w:rsidRPr="008667A5" w:rsidRDefault="00D0383C" w:rsidP="00D0383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D0383C" w:rsidRPr="008667A5" w:rsidRDefault="00D0383C" w:rsidP="00D0383C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eastAsia="Times New Roman"/>
          <w:sz w:val="24"/>
          <w:szCs w:val="24"/>
          <w:lang w:eastAsia="pt-BR"/>
        </w:rPr>
      </w:pPr>
      <w:r w:rsidRPr="008667A5">
        <w:rPr>
          <w:rFonts w:eastAsia="Times New Roman"/>
          <w:sz w:val="24"/>
          <w:szCs w:val="24"/>
          <w:lang w:eastAsia="pt-BR"/>
        </w:rPr>
        <w:t>Autoriza a Abertura de Crédito Suplementar no Valor de R$</w:t>
      </w:r>
      <w:r w:rsidR="0091074C">
        <w:rPr>
          <w:rFonts w:eastAsia="Times New Roman"/>
          <w:sz w:val="24"/>
          <w:szCs w:val="24"/>
          <w:lang w:eastAsia="pt-BR"/>
        </w:rPr>
        <w:t xml:space="preserve"> 431.760,75</w:t>
      </w:r>
      <w:r w:rsidRPr="008667A5">
        <w:rPr>
          <w:rFonts w:eastAsia="Times New Roman"/>
          <w:sz w:val="24"/>
          <w:szCs w:val="24"/>
          <w:lang w:eastAsia="pt-BR"/>
        </w:rPr>
        <w:t xml:space="preserve"> (</w:t>
      </w:r>
      <w:r w:rsidR="0091074C">
        <w:rPr>
          <w:rFonts w:eastAsia="Times New Roman"/>
          <w:sz w:val="24"/>
          <w:szCs w:val="24"/>
          <w:lang w:eastAsia="pt-BR"/>
        </w:rPr>
        <w:t>Quatrocentos e trinta e um mil, setecentos e sessenta reais e setenta e cinco centavos</w:t>
      </w:r>
      <w:r w:rsidRPr="008667A5">
        <w:rPr>
          <w:rFonts w:eastAsia="Times New Roman"/>
          <w:sz w:val="24"/>
          <w:szCs w:val="24"/>
          <w:lang w:eastAsia="pt-BR"/>
        </w:rPr>
        <w:t>).</w:t>
      </w: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i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667A5">
        <w:rPr>
          <w:rFonts w:ascii="Tahoma" w:eastAsia="Times New Roman" w:hAnsi="Tahoma" w:cs="Tahoma"/>
          <w:b/>
          <w:i/>
          <w:sz w:val="24"/>
          <w:szCs w:val="24"/>
          <w:lang w:eastAsia="pt-BR"/>
        </w:rPr>
        <w:tab/>
        <w:t>JOCELVIO GONÇALVES CARDOSO,</w:t>
      </w:r>
      <w:r w:rsidRPr="008667A5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8667A5">
        <w:rPr>
          <w:rFonts w:eastAsia="Times New Roman"/>
          <w:sz w:val="24"/>
          <w:szCs w:val="24"/>
          <w:lang w:eastAsia="pt-BR"/>
        </w:rPr>
        <w:t>Prefeito Municipal de Formigueiro, em cumprimento ao disposto na Lei Orgânica e considerando o previsto no art. 4</w:t>
      </w:r>
      <w:r w:rsidRPr="008667A5">
        <w:rPr>
          <w:rFonts w:ascii="Calibri" w:eastAsia="Times New Roman" w:hAnsi="Calibri"/>
          <w:sz w:val="24"/>
          <w:szCs w:val="24"/>
          <w:lang w:eastAsia="pt-BR"/>
        </w:rPr>
        <w:t xml:space="preserve">º </w:t>
      </w:r>
      <w:r w:rsidRPr="008667A5">
        <w:rPr>
          <w:rFonts w:eastAsia="Times New Roman"/>
          <w:sz w:val="24"/>
          <w:szCs w:val="24"/>
          <w:lang w:eastAsia="pt-BR"/>
        </w:rPr>
        <w:t>da Lei n</w:t>
      </w:r>
      <w:r w:rsidRPr="008667A5">
        <w:rPr>
          <w:rFonts w:ascii="Calibri" w:eastAsia="Times New Roman" w:hAnsi="Calibri"/>
          <w:sz w:val="24"/>
          <w:szCs w:val="24"/>
          <w:lang w:eastAsia="pt-BR"/>
        </w:rPr>
        <w:t xml:space="preserve">º </w:t>
      </w:r>
      <w:r w:rsidRPr="008667A5">
        <w:rPr>
          <w:rFonts w:eastAsia="Times New Roman"/>
          <w:sz w:val="24"/>
          <w:szCs w:val="24"/>
          <w:lang w:eastAsia="pt-BR"/>
        </w:rPr>
        <w:t>2.123 de 29/12/2017,</w:t>
      </w:r>
    </w:p>
    <w:p w:rsidR="00D0383C" w:rsidRPr="008667A5" w:rsidRDefault="00D0383C" w:rsidP="00D0383C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8667A5">
        <w:rPr>
          <w:rFonts w:eastAsia="Times New Roman"/>
          <w:b/>
          <w:sz w:val="24"/>
          <w:szCs w:val="24"/>
          <w:lang w:eastAsia="pt-BR"/>
        </w:rPr>
        <w:t>DECRETA:</w:t>
      </w:r>
    </w:p>
    <w:p w:rsidR="00D0383C" w:rsidRPr="008667A5" w:rsidRDefault="00D0383C" w:rsidP="00D0383C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  <w:r w:rsidRPr="008667A5">
        <w:rPr>
          <w:rFonts w:eastAsia="Times New Roman"/>
          <w:b/>
          <w:sz w:val="24"/>
          <w:szCs w:val="24"/>
          <w:lang w:eastAsia="pt-BR"/>
        </w:rPr>
        <w:tab/>
        <w:t>Art. 1</w:t>
      </w:r>
      <w:r w:rsidRPr="008667A5">
        <w:rPr>
          <w:rFonts w:ascii="Calibri" w:eastAsia="Times New Roman" w:hAnsi="Calibri"/>
          <w:b/>
          <w:sz w:val="28"/>
          <w:szCs w:val="28"/>
          <w:lang w:eastAsia="pt-BR"/>
        </w:rPr>
        <w:t>º</w:t>
      </w:r>
      <w:r w:rsidRPr="008667A5">
        <w:rPr>
          <w:rFonts w:eastAsia="Times New Roman"/>
          <w:sz w:val="24"/>
          <w:szCs w:val="24"/>
          <w:lang w:eastAsia="pt-BR"/>
        </w:rPr>
        <w:t xml:space="preserve"> Fica aberto Crédito Suplementar no valor de R$   </w:t>
      </w:r>
      <w:proofErr w:type="gramStart"/>
      <w:r w:rsidRPr="008667A5">
        <w:rPr>
          <w:rFonts w:eastAsia="Times New Roman"/>
          <w:sz w:val="24"/>
          <w:szCs w:val="24"/>
          <w:lang w:eastAsia="pt-BR"/>
        </w:rPr>
        <w:t>na(</w:t>
      </w:r>
      <w:proofErr w:type="gramEnd"/>
      <w:r w:rsidRPr="008667A5">
        <w:rPr>
          <w:rFonts w:eastAsia="Times New Roman"/>
          <w:sz w:val="24"/>
          <w:szCs w:val="24"/>
          <w:lang w:eastAsia="pt-BR"/>
        </w:rPr>
        <w:t>s) seguinte(s) unidade(s) e rubrica(s) orçamentária(s):</w:t>
      </w:r>
    </w:p>
    <w:p w:rsidR="00D0383C" w:rsidRPr="008667A5" w:rsidRDefault="00D0383C" w:rsidP="00D0383C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D0383C" w:rsidRPr="008667A5" w:rsidTr="00300EEC">
        <w:tc>
          <w:tcPr>
            <w:tcW w:w="2235" w:type="dxa"/>
            <w:vAlign w:val="center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</w:pPr>
            <w:r w:rsidRPr="008667A5"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</w:pPr>
            <w:r w:rsidRPr="008667A5"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</w:pPr>
            <w:r w:rsidRPr="008667A5"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</w:pPr>
            <w:r w:rsidRPr="008667A5"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  <w:t>Fonte Rec.</w:t>
            </w:r>
          </w:p>
        </w:tc>
        <w:tc>
          <w:tcPr>
            <w:tcW w:w="1383" w:type="dxa"/>
            <w:vAlign w:val="center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</w:pPr>
            <w:r w:rsidRPr="008667A5"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  <w:t>Valor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02.01.04.122.110.2.005</w:t>
            </w:r>
          </w:p>
        </w:tc>
        <w:tc>
          <w:tcPr>
            <w:tcW w:w="1842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R$ 70,00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02.01.04.122.110.2.005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FÍSICA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02.01.04.122.110.2.005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R$ 853,58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02.01.04.122.110.2.022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R$ 23.133,42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02.01.04.122.110.2.022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OUTRAS DESPESAS VARIÁVEIS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R$ 653,45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02.01.08.243.209.2.049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FÍSICA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R$ 297,00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02.01.08.243.209.2.049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R$ 127,28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02.02.04.124.110.2.028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R$ 2.188,68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02.04.04.122.110.2.022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R$ 488,09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02.05.04.122.110.2.005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R$ 46,32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03.02.04.122.110.2.022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R$ 659,33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04.01.04.122.110.2.004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3.1.90.04.00.00.00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CONTRATAÇÃO POR TEMPO DETERMINADO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R$ 1.257,72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04.01.04.122.110.2.005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 xml:space="preserve">OUTROS SERVIÇOS DE </w:t>
            </w:r>
            <w:r>
              <w:rPr>
                <w:rFonts w:eastAsia="Times New Roman"/>
                <w:snapToGrid w:val="0"/>
                <w:szCs w:val="20"/>
                <w:lang w:eastAsia="pt-BR"/>
              </w:rPr>
              <w:lastRenderedPageBreak/>
              <w:t>TERCEIROS - PESSOA FÍSICA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R$ 35,00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04.01.04.122.110.2.022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3.1.90.05.00.01.00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BENEFÍCIOS PREVIDENCIÁRIOS - PESSOAL ATIVO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R$ 781,71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04.01.04.122.110.2.022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3.1.90.08.00.00.00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BENEFÍCIOS ASSISTENCIAIS DO SERVIDOR E DO MILITAR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R$ 7.060,36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04.01.04.122.110.2.032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3.3.90.46.00.00.00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AUXÍLIO - ALIMENTAÇÃO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R$ 496,17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04.01.09.271.110.2.022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R$ 695,97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04.01.09.272.110.2.022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R$ 2.073,00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04.01.28.846.0000.2.093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3.3.90.47.00.00.00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TRIBUTÁRIAS E CONTRIBUTIVAS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R$ 12.105,42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04.01.28.846.0000.2.215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R$ 5.515,37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04.03.04.122.110.2.022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R$ 5.262,00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05.01.04.122.110.2.123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FÍSICA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05.01.28.846.0000.2.217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3.3.90.91.00.00.00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SENTENÇAS JUDICIAIS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R$ 576,00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05.02.04.128.110.2.042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05.04.04.122.110.2.005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R$ 1.995,88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05.05.04.122.110.2.005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3.3.90.14.00.00.00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DIÁRIAS -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R$ 106,00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05.05.04.122.110.2.005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PASSAGENS E DESPESAS COM LOCOMOÇÃO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R$ 25,15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05.05.04.122.110.2.022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R$ 889,19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05.05.04.122.110.2.022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OUTRAS DESPESAS VARIÁVEIS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R$ 1.248,55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06.01.12.361.203.2.079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3.1.90.08.00.00.00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BENEFÍCIOS ASSISTENCIAIS DO SERVIDOR E DO MILITAR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R$ 2.743,26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06.01.12.361.203.2.079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R$ 48.923,94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06.01.12.361.203.2.079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R$ 6.874,78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06.01.12.361.203.2.112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3.1.90.04.00.00.00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CONTRATAÇÃO POR TEMPO DETERMINADO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R$ 10.290,36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06.01.12.365.203.2.081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R$ 21.283,80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06.01.12.365.203.2.081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R$ 571,70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lastRenderedPageBreak/>
              <w:t>06.01.12.365.203.2.082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R$ 5.721,48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06.01.12.365.203.2.189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3.3.90.49.00.00.00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AUXÍLIO - TRANSPORTE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R$ 131,55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06.02.12.361.203.2.161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3.3.90.46.00.00.00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AUXÍLIO - ALIMENTAÇÃO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20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R$ 5.073,61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06.02.12.361.203.2.190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20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R$ 326,73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06.02.12.361.203.2.190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OUTRAS DESPESAS VARIÁVEIS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20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R$ 2.840,35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06.02.12.361.206.2.173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3.1.90.08.00.00.00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BENEFÍCIOS ASSISTENCIAIS DO SERVIDOR E DO MILITAR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20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R$ 148,77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06.02.12.365.203.2.114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3.1.90.04.00.00.00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CONTRATAÇÃO POR TEMPO DETERMINADO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20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R$ 244,90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06.03.12.361.203.2.107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06.03.12.361.203.2.167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R$ 3.059,00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06.03.12.361.203.2.107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3.3.90.14.00.00.00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DIÁRIAS -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1013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R$ 69,50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06.03.12.361.206.2.015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1014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R$ 17.350,00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06.04.13.392.201.2.019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06.04.13.392.201.2.157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R$ 1.960,00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07.01.10.301.212.2.033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3.3.90.14.00.00.00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DIÁRIAS -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4090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R$ 52,00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07.03.10.301.211.2.154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R$ 6.248,21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07.03.10.301.211.2.154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R$ 1.878,22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07.03.10.301.211.2.154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OUTRAS DESPESAS VARIÁVEIS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R$ 130,73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07.03.10.301.211.2.154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R$ 271,86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07.03.10.301.211.2.178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3.3.90.46.00.00.00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AUXÍLIO - ALIMENTAÇÃO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R$ 5.933,39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07.03.10.301.212.2.135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3.1.90.04.00.00.00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CONTRATAÇÃO POR TEMPO DETERMINADO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R$ 11.343,49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07.03.10.301.212.2.181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R$ 74.415,81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07.03.10.301.212.2.181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R$ 2.830,60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07.03.10.301.212.2.181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OUTRAS DESPESAS VARIÁVEIS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R$ 5.732,81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07.03.10.301.212.2.181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R$ 8.645,43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lastRenderedPageBreak/>
              <w:t>07.04.10.302.214.2.044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3.3.90.14.00.00.00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DIÁRIAS -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R$ 157,00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07.04.10.302.214.2.044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R$ 730,00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07.04.10.302.214.2.101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R$ 1.619,00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07.04.10.302.214.2.136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3.1.90.04.00.00.00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CONTRATAÇÃO POR TEMPO DETERMINADO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R$ 13.511,08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07.04.10.302.214.2.185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R$ 68.528,41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07.04.10.302.214.2.185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OUTRAS DESPESAS VARIÁVEIS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R$ 4.614,02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07.04.10.302.214.2.185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R$ 6.640,52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07.04.10.302.214.2.186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3.3.90.46.00.00.00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AUXÍLIO - ALIMENTAÇÃO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R$ 3.034,43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07.05.10.302.214.2.044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4590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R$ 2,54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07.06.08.244.209.2.004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3.1.90.04.00.00.00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CONTRATAÇÃO POR TEMPO DETERMINADO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1064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R$ 2.400,00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07.06.08.244.209.2.022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1136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R$ 6.620,76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07.06.08.244.209.2.032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3.3.90.46.00.00.00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AUXÍLIO - ALIMENTAÇÃO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1136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R$ 160,00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07.06.08.244.209.2.054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1136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R$ 608,00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07.06.09.271.209.2.022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1064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R$ 400,00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07.06.09.272.209.2.054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1136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R$ 220,00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07.08.17.511.150.2.011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R$ 350,00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08.01.04.122.110.2.005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R$ 8,04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08.01.09.271.110.2.022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R$ 163,00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08.02.04.122.110.2.022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OUTRAS DESPESAS VARIÁVEIS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R$ 160,00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08.02.26.782.160.2.055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R$ 33,95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08.02.26.782.160.2.220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R$ 3.470,00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08.03.04.122.110.2.022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R$ 2.730,00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08.03.15.451.140.2.061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R$ 211,00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lastRenderedPageBreak/>
              <w:t>08.03.15.451.140.2.061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R$ 69,99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08.03.15.452.130.2.060</w:t>
            </w:r>
          </w:p>
        </w:tc>
        <w:tc>
          <w:tcPr>
            <w:tcW w:w="1842" w:type="dxa"/>
          </w:tcPr>
          <w:p w:rsidR="00D0383C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snapToGrid w:val="0"/>
                <w:szCs w:val="20"/>
                <w:lang w:eastAsia="pt-BR"/>
              </w:rPr>
            </w:pPr>
            <w:r>
              <w:rPr>
                <w:rFonts w:eastAsia="Times New Roman"/>
                <w:snapToGrid w:val="0"/>
                <w:szCs w:val="20"/>
                <w:lang w:eastAsia="pt-BR"/>
              </w:rPr>
              <w:t>R$ 376,09</w:t>
            </w:r>
          </w:p>
        </w:tc>
      </w:tr>
    </w:tbl>
    <w:p w:rsidR="00D0383C" w:rsidRPr="008667A5" w:rsidRDefault="00D0383C" w:rsidP="00D0383C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center"/>
        <w:rPr>
          <w:rFonts w:eastAsia="Times New Roman"/>
          <w:b/>
          <w:snapToGrid w:val="0"/>
          <w:sz w:val="24"/>
          <w:szCs w:val="24"/>
          <w:lang w:eastAsia="pt-BR"/>
        </w:rPr>
      </w:pPr>
      <w:r w:rsidRPr="008667A5">
        <w:rPr>
          <w:rFonts w:eastAsia="Times New Roman"/>
          <w:b/>
          <w:snapToGrid w:val="0"/>
          <w:sz w:val="24"/>
          <w:szCs w:val="24"/>
          <w:lang w:eastAsia="pt-BR"/>
        </w:rPr>
        <w:tab/>
        <w:t xml:space="preserve">                          Total:</w:t>
      </w:r>
      <w:r w:rsidRPr="008667A5">
        <w:rPr>
          <w:rFonts w:eastAsia="Times New Roman"/>
          <w:b/>
          <w:bCs/>
          <w:snapToGrid w:val="0"/>
          <w:sz w:val="24"/>
          <w:szCs w:val="24"/>
          <w:lang w:eastAsia="pt-BR"/>
        </w:rPr>
        <w:t xml:space="preserve"> </w:t>
      </w:r>
      <w:r w:rsidRPr="008667A5">
        <w:rPr>
          <w:rFonts w:eastAsia="Times New Roman"/>
          <w:b/>
          <w:snapToGrid w:val="0"/>
          <w:sz w:val="24"/>
          <w:szCs w:val="24"/>
          <w:lang w:eastAsia="pt-BR"/>
        </w:rPr>
        <w:t>R$</w:t>
      </w:r>
      <w:r w:rsidR="0091074C">
        <w:rPr>
          <w:rFonts w:eastAsia="Times New Roman"/>
          <w:b/>
          <w:snapToGrid w:val="0"/>
          <w:sz w:val="24"/>
          <w:szCs w:val="24"/>
          <w:lang w:eastAsia="pt-BR"/>
        </w:rPr>
        <w:t xml:space="preserve"> 431.760,75</w:t>
      </w:r>
    </w:p>
    <w:p w:rsidR="00D0383C" w:rsidRPr="008667A5" w:rsidRDefault="00D0383C" w:rsidP="00D0383C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rFonts w:eastAsia="Times New Roman"/>
          <w:b/>
          <w:snapToGrid w:val="0"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667A5">
        <w:rPr>
          <w:rFonts w:eastAsia="Times New Roman"/>
          <w:b/>
          <w:sz w:val="24"/>
          <w:szCs w:val="24"/>
          <w:lang w:eastAsia="pt-BR"/>
        </w:rPr>
        <w:t>Art. 2</w:t>
      </w:r>
      <w:r w:rsidRPr="008667A5">
        <w:rPr>
          <w:rFonts w:ascii="Calibri" w:eastAsia="Times New Roman" w:hAnsi="Calibri"/>
          <w:b/>
          <w:sz w:val="24"/>
          <w:szCs w:val="24"/>
          <w:lang w:eastAsia="pt-BR"/>
        </w:rPr>
        <w:t>º</w:t>
      </w:r>
      <w:r w:rsidRPr="008667A5">
        <w:rPr>
          <w:rFonts w:eastAsia="Times New Roman"/>
          <w:sz w:val="24"/>
          <w:szCs w:val="24"/>
          <w:lang w:eastAsia="pt-BR"/>
        </w:rPr>
        <w:t xml:space="preserve"> Servirá de cobertura para o crédito mencionado no Art. 1</w:t>
      </w:r>
      <w:r w:rsidRPr="008667A5">
        <w:rPr>
          <w:rFonts w:ascii="Calibri" w:eastAsia="Times New Roman" w:hAnsi="Calibri"/>
          <w:sz w:val="24"/>
          <w:szCs w:val="24"/>
          <w:lang w:eastAsia="pt-BR"/>
        </w:rPr>
        <w:t>º</w:t>
      </w:r>
      <w:r w:rsidRPr="008667A5">
        <w:rPr>
          <w:rFonts w:eastAsia="Times New Roman"/>
          <w:sz w:val="24"/>
          <w:szCs w:val="24"/>
          <w:lang w:eastAsia="pt-BR"/>
        </w:rPr>
        <w:t>, em conformidade com o § 1</w:t>
      </w:r>
      <w:r w:rsidRPr="008667A5">
        <w:rPr>
          <w:rFonts w:ascii="Calibri" w:eastAsia="Times New Roman" w:hAnsi="Calibri"/>
          <w:sz w:val="24"/>
          <w:szCs w:val="24"/>
          <w:lang w:eastAsia="pt-BR"/>
        </w:rPr>
        <w:t xml:space="preserve">º </w:t>
      </w:r>
      <w:r w:rsidRPr="008667A5">
        <w:rPr>
          <w:rFonts w:eastAsia="Times New Roman"/>
          <w:sz w:val="24"/>
          <w:szCs w:val="24"/>
          <w:lang w:eastAsia="pt-BR"/>
        </w:rPr>
        <w:t xml:space="preserve">do Art. 43 da Lei 4.320/64 </w:t>
      </w:r>
      <w:r w:rsidRPr="008667A5">
        <w:rPr>
          <w:rFonts w:eastAsia="Times New Roman"/>
          <w:b/>
          <w:sz w:val="24"/>
          <w:szCs w:val="24"/>
          <w:lang w:eastAsia="pt-BR"/>
        </w:rPr>
        <w:t>– ANULAÇÃO DE DOTAÇÃO</w:t>
      </w:r>
      <w:r w:rsidRPr="008667A5">
        <w:rPr>
          <w:rFonts w:eastAsia="Times New Roman"/>
          <w:sz w:val="24"/>
          <w:szCs w:val="24"/>
          <w:lang w:eastAsia="pt-BR"/>
        </w:rPr>
        <w:t xml:space="preserve"> </w:t>
      </w:r>
      <w:proofErr w:type="gramStart"/>
      <w:r w:rsidRPr="008667A5">
        <w:rPr>
          <w:rFonts w:eastAsia="Times New Roman"/>
          <w:sz w:val="24"/>
          <w:szCs w:val="24"/>
          <w:lang w:eastAsia="pt-BR"/>
        </w:rPr>
        <w:t>na(</w:t>
      </w:r>
      <w:proofErr w:type="gramEnd"/>
      <w:r w:rsidRPr="008667A5">
        <w:rPr>
          <w:rFonts w:eastAsia="Times New Roman"/>
          <w:sz w:val="24"/>
          <w:szCs w:val="24"/>
          <w:lang w:eastAsia="pt-BR"/>
        </w:rPr>
        <w:t>s) seguinte(s) unidade(s) e rubrica(s) orçamentária(s):</w:t>
      </w:r>
    </w:p>
    <w:p w:rsidR="00D0383C" w:rsidRPr="008667A5" w:rsidRDefault="00D0383C" w:rsidP="00D0383C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rFonts w:eastAsia="Times New Roman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D0383C" w:rsidRPr="008667A5" w:rsidTr="00300EEC">
        <w:tc>
          <w:tcPr>
            <w:tcW w:w="2235" w:type="dxa"/>
            <w:vAlign w:val="center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</w:pPr>
            <w:r w:rsidRPr="008667A5"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</w:pPr>
            <w:r w:rsidRPr="008667A5"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</w:pPr>
            <w:r w:rsidRPr="008667A5"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</w:pPr>
            <w:r w:rsidRPr="008667A5"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  <w:t>Fonte Rec.</w:t>
            </w:r>
          </w:p>
        </w:tc>
        <w:tc>
          <w:tcPr>
            <w:tcW w:w="1383" w:type="dxa"/>
            <w:vAlign w:val="center"/>
          </w:tcPr>
          <w:p w:rsidR="00D0383C" w:rsidRPr="008667A5" w:rsidRDefault="00D0383C" w:rsidP="00300EE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</w:pPr>
            <w:r w:rsidRPr="008667A5">
              <w:rPr>
                <w:rFonts w:eastAsia="Times New Roman"/>
                <w:b/>
                <w:snapToGrid w:val="0"/>
                <w:sz w:val="24"/>
                <w:szCs w:val="24"/>
                <w:lang w:eastAsia="pt-BR"/>
              </w:rPr>
              <w:t>Valor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02.01.04.122.110.2.005</w:t>
            </w:r>
          </w:p>
        </w:tc>
        <w:tc>
          <w:tcPr>
            <w:tcW w:w="1842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3.3.90.35.00.00.00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SERVIÇOS DE CONSULTORIA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R$ 260,00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03.03.04.122.110.2.004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3.1.90.04.00.00.00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CONTRATAÇÃO POR TEMPO DETERMINADO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R$ 851,71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03.03.18.542.215.2.227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R$ 70,00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04.01.04.122.110.2.005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R$ 137,15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04.01.04.122.110.2.005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R$ 123.185,41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04.01.04.131.110.2.201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R$ 1.706,14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04.01.28.846.0000.2.215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R$ 0,04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04.02.06.182.207.2.197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3.3.90.32.00.00.00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MATERIAL, BEM OU SERVIÇO PARA DISTRIBUIÇÃO GRATUITA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R$ 711,00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04.03.04.122.110.2.027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R$ 77,73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04.03.04.128.110.2.042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R$ 130,00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05.02.04.122.110.2.005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R$ 1.144,57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05.04.04.122.110.2.005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R$ 449,16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06.01.12.361.203.2.080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3.1.90.08.00.00.00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BENEFÍCIOS ASSISTENCIAIS DO SERVIDOR E DO MILITAR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R$ 6.893,79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06.01.12.361.203.2.080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R$ 38.587,75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06.01.12.361.203.2.080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R$ 1.078,43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06.01.12.361.203.2.080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3.1.90.94.00.00.00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INDENIZAÇÕES E RESTITUIÇÕES TRABALHISTAS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R$ 2.031,99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06.01.12.361.203.2.080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R$ 12.732,03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lastRenderedPageBreak/>
              <w:t>06.01.12.361.203.2.112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R$ 6.923,17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06.01.12.361.203.2.188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3.3.90.49.00.00.00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AUXÍLIO - TRANSPORTE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R$ 3.452,50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06.01.12.361.206.2.078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3.1.90.94.00.00.00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INDENIZAÇÕES E RESTITUIÇÕES TRABALHISTAS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06.01.12.361.206.2.109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3.1.90.04.00.00.00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CONTRATAÇÃO POR TEMPO DETERMINADO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R$ 6.000,00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06.01.12.365.203.2.081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3.1.90.08.00.00.00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BENEFÍCIOS ASSISTENCIAIS DO SERVIDOR E DO MILITAR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R$ 2.645,83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06.01.12.365.203.2.082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3.1.90.08.00.00.00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BENEFÍCIOS ASSISTENCIAIS DO SERVIDOR E DO MILITAR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R$ 1.600,00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06.01.12.365.203.2.082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3.1.90.94.00.00.00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INDENIZAÇÕES E RESTITUIÇÕES TRABALHISTAS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06.01.12.365.203.2.082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3.1.91.13.00.00.00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R$ 4.191,00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06.01.12.365.203.2.114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3.1.90.04.00.00.00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CONTRATAÇÃO POR TEMPO DETERMINADO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R$ 6.670,97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06.01.12.365.203.2.114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R$ 2.800,00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06.02.12.361.206.2.171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3.3.90.46.00.00.00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AUXÍLIO - ALIMENTAÇÃO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20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R$ 1.469,16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06.02.12.361.206.2.173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20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R$ 3.480,00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06.02.12.365.203.2.224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3.3.90.46.00.00.00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AUXÍLIO - ALIMENTAÇÃO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20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R$ 3.358,47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06.03.04.128.110.2.143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R$ 730,00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06.03.12.306.205.2.024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R$ 4.821,24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06.03.12.361.203.2.107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3.3.90.14.00.00.00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DIÁRIAS -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R$ 201,40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06.03.12.361.203.2.107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R$ 53,06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06.03.12.361.203.2.167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3.1.90.13.00.00.00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OBRIGAÇÕES PATRONAIS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R$ 1.995,88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06.03.12.361.203.1.043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4.4.90.51.00.00.00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OBRAS E INSTALAÇÕES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1013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R$ 69,50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06.03.12.361.206.2.015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1014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R$ 17.350,00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06.04.04.122.110.2.022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R$ 4.128,00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06.04.13.392.201.2.019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R$ 576,00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06.04.13.392.201.2.019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 xml:space="preserve">PREMIAÇÕES </w:t>
            </w:r>
            <w:proofErr w:type="gramStart"/>
            <w:r>
              <w:rPr>
                <w:rFonts w:eastAsia="Times New Roman"/>
                <w:bCs/>
                <w:szCs w:val="20"/>
                <w:lang w:eastAsia="pt-BR"/>
              </w:rPr>
              <w:t>CLT.,</w:t>
            </w:r>
            <w:proofErr w:type="gramEnd"/>
            <w:r>
              <w:rPr>
                <w:rFonts w:eastAsia="Times New Roman"/>
                <w:bCs/>
                <w:szCs w:val="20"/>
                <w:lang w:eastAsia="pt-BR"/>
              </w:rPr>
              <w:t xml:space="preserve"> ART., C., DESP. E OUTRAS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R$ 37,00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06.04.27.812.217.1.059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4.4.90.51.00.00.00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OBRAS E INSTALAÇÕES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R$ 650,00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06.04.27.812.217.2.020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R$ 140,00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07.01.10.301.212.1.061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4.4.90.52.00.00.00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EQUIPAMENTOS E MATERIAL PERMANENTE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4090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R$ 52,00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07.03.10.301.211.2.154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R$ 6.555,41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07.03.10.301.211.2.179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R$ 70,00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07.03.10.301.212.1.166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4.4.90.51.00.00.00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OBRAS E INSTALAÇÕES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R$ 80,00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07.03.10.301.212.2.177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3.3.90.32.00.00.00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MATERIAL, BEM OU SERVIÇO PARA DISTRIBUIÇÃO GRATUITA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R$ 7,00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lastRenderedPageBreak/>
              <w:t>07.03.10.301.212.2.181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3.1.90.11.00.00.00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R$ 3.462,95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07.03.10.301.212.2.181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3.1.90.94.00.00.00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INDENIZAÇÕES E RESTITUIÇÕES TRABALHISTAS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R$ 1.026,44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07.04.10.302.214.1.030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4.4.90.52.00.00.00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EQUIPAMENTOS E MATERIAL PERMANENTE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R$ 95.839,00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07.05.10.302.214.2.044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4590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R$ 2,54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07.06.08.244.209.2.054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1064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R$ 2.800,00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08.02.26.782.160.2.055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R$ 2.095,00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08.02.26.782.160.2.128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R$ 1.436,00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08.02.26.782.160.2.149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R$ 100,00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08.02.26.782.160.2.220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3.3.90.30.00.00.00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MATERIAL DE CONSUMO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R$ 31.034,10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08.02.26.782.160.2.220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R$ 22.520,50</w:t>
            </w:r>
          </w:p>
        </w:tc>
      </w:tr>
      <w:tr w:rsidR="00D0383C" w:rsidRPr="008667A5" w:rsidTr="00300EEC">
        <w:tc>
          <w:tcPr>
            <w:tcW w:w="2235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08.03.04.122.110.2.022</w:t>
            </w:r>
          </w:p>
        </w:tc>
        <w:tc>
          <w:tcPr>
            <w:tcW w:w="1842" w:type="dxa"/>
          </w:tcPr>
          <w:p w:rsidR="00D0383C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3.1.90.94.00.00.00</w:t>
            </w:r>
          </w:p>
        </w:tc>
        <w:tc>
          <w:tcPr>
            <w:tcW w:w="2977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INDENIZAÇÕES E RESTITUIÇÕES TRABALHISTAS</w:t>
            </w:r>
          </w:p>
        </w:tc>
        <w:tc>
          <w:tcPr>
            <w:tcW w:w="851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1</w:t>
            </w:r>
          </w:p>
        </w:tc>
        <w:tc>
          <w:tcPr>
            <w:tcW w:w="1383" w:type="dxa"/>
          </w:tcPr>
          <w:p w:rsidR="00D0383C" w:rsidRPr="008667A5" w:rsidRDefault="00D0383C" w:rsidP="00300EE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R$ 889,73</w:t>
            </w:r>
          </w:p>
        </w:tc>
      </w:tr>
    </w:tbl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8667A5">
        <w:rPr>
          <w:rFonts w:eastAsia="Times New Roman"/>
          <w:b/>
          <w:szCs w:val="24"/>
          <w:lang w:eastAsia="pt-BR"/>
        </w:rPr>
        <w:t xml:space="preserve">                       </w:t>
      </w:r>
      <w:r w:rsidRPr="008667A5">
        <w:rPr>
          <w:rFonts w:eastAsia="Times New Roman"/>
          <w:b/>
          <w:szCs w:val="24"/>
          <w:lang w:eastAsia="pt-BR"/>
        </w:rPr>
        <w:tab/>
      </w:r>
      <w:r w:rsidRPr="008667A5">
        <w:rPr>
          <w:rFonts w:eastAsia="Times New Roman"/>
          <w:b/>
          <w:szCs w:val="24"/>
          <w:lang w:eastAsia="pt-BR"/>
        </w:rPr>
        <w:tab/>
      </w:r>
      <w:r w:rsidRPr="008667A5">
        <w:rPr>
          <w:rFonts w:eastAsia="Times New Roman"/>
          <w:b/>
          <w:szCs w:val="24"/>
          <w:lang w:eastAsia="pt-BR"/>
        </w:rPr>
        <w:tab/>
      </w:r>
      <w:r w:rsidRPr="008667A5">
        <w:rPr>
          <w:rFonts w:eastAsia="Times New Roman"/>
          <w:b/>
          <w:szCs w:val="24"/>
          <w:lang w:eastAsia="pt-BR"/>
        </w:rPr>
        <w:tab/>
      </w:r>
      <w:r w:rsidRPr="008667A5">
        <w:rPr>
          <w:rFonts w:eastAsia="Times New Roman"/>
          <w:b/>
          <w:szCs w:val="24"/>
          <w:lang w:eastAsia="pt-BR"/>
        </w:rPr>
        <w:tab/>
      </w:r>
      <w:r w:rsidRPr="008667A5">
        <w:rPr>
          <w:rFonts w:eastAsia="Times New Roman"/>
          <w:b/>
          <w:szCs w:val="24"/>
          <w:lang w:eastAsia="pt-BR"/>
        </w:rPr>
        <w:tab/>
      </w:r>
      <w:r w:rsidRPr="008667A5">
        <w:rPr>
          <w:rFonts w:eastAsia="Times New Roman"/>
          <w:b/>
          <w:szCs w:val="24"/>
          <w:lang w:eastAsia="pt-BR"/>
        </w:rPr>
        <w:tab/>
      </w:r>
      <w:r w:rsidRPr="008667A5">
        <w:rPr>
          <w:rFonts w:eastAsia="Times New Roman"/>
          <w:b/>
          <w:sz w:val="24"/>
          <w:szCs w:val="24"/>
          <w:lang w:eastAsia="pt-BR"/>
        </w:rPr>
        <w:t xml:space="preserve">  Total:</w:t>
      </w:r>
      <w:r w:rsidRPr="008667A5">
        <w:rPr>
          <w:rFonts w:eastAsia="Times New Roman"/>
          <w:b/>
          <w:bCs/>
          <w:sz w:val="24"/>
          <w:szCs w:val="24"/>
          <w:lang w:eastAsia="pt-BR"/>
        </w:rPr>
        <w:t xml:space="preserve"> </w:t>
      </w:r>
      <w:r w:rsidRPr="008667A5">
        <w:rPr>
          <w:rFonts w:eastAsia="Times New Roman"/>
          <w:b/>
          <w:sz w:val="24"/>
          <w:szCs w:val="24"/>
          <w:lang w:eastAsia="pt-BR"/>
        </w:rPr>
        <w:t>R$</w:t>
      </w:r>
      <w:r w:rsidR="0091074C">
        <w:rPr>
          <w:rFonts w:eastAsia="Times New Roman"/>
          <w:b/>
          <w:sz w:val="24"/>
          <w:szCs w:val="24"/>
          <w:lang w:eastAsia="pt-BR"/>
        </w:rPr>
        <w:t xml:space="preserve"> 431.760,75</w:t>
      </w: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667A5">
        <w:rPr>
          <w:rFonts w:eastAsia="Times New Roman"/>
          <w:b/>
          <w:sz w:val="24"/>
          <w:szCs w:val="24"/>
          <w:lang w:eastAsia="pt-BR"/>
        </w:rPr>
        <w:t>Art. 3</w:t>
      </w:r>
      <w:r w:rsidRPr="008667A5">
        <w:rPr>
          <w:rFonts w:ascii="Calibri" w:eastAsia="Times New Roman" w:hAnsi="Calibri"/>
          <w:b/>
          <w:sz w:val="28"/>
          <w:szCs w:val="28"/>
          <w:lang w:eastAsia="pt-BR"/>
        </w:rPr>
        <w:t>º</w:t>
      </w:r>
      <w:r w:rsidRPr="008667A5">
        <w:rPr>
          <w:rFonts w:eastAsia="Times New Roman"/>
          <w:b/>
          <w:sz w:val="24"/>
          <w:szCs w:val="24"/>
          <w:lang w:eastAsia="pt-BR"/>
        </w:rPr>
        <w:t xml:space="preserve"> </w:t>
      </w:r>
      <w:r w:rsidRPr="008667A5">
        <w:rPr>
          <w:rFonts w:eastAsia="Times New Roman"/>
          <w:sz w:val="24"/>
          <w:szCs w:val="24"/>
          <w:lang w:eastAsia="pt-BR"/>
        </w:rPr>
        <w:t>Este Decreto entra em vigor na data da sua publicação.</w:t>
      </w: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8667A5">
        <w:rPr>
          <w:rFonts w:eastAsia="Times New Roman"/>
          <w:sz w:val="24"/>
          <w:szCs w:val="24"/>
          <w:lang w:eastAsia="pt-BR"/>
        </w:rPr>
        <w:t>Gabinete do Prefeito Municipal de Formigueiro,</w:t>
      </w: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18</w:t>
      </w:r>
      <w:r w:rsidR="0091074C">
        <w:rPr>
          <w:rFonts w:eastAsia="Times New Roman"/>
          <w:sz w:val="24"/>
          <w:szCs w:val="24"/>
          <w:lang w:eastAsia="pt-BR"/>
        </w:rPr>
        <w:t xml:space="preserve"> de dezembro</w:t>
      </w:r>
      <w:bookmarkStart w:id="0" w:name="_GoBack"/>
      <w:bookmarkEnd w:id="0"/>
      <w:r w:rsidRPr="008667A5">
        <w:rPr>
          <w:rFonts w:eastAsia="Times New Roman"/>
          <w:sz w:val="24"/>
          <w:szCs w:val="24"/>
          <w:lang w:eastAsia="pt-BR"/>
        </w:rPr>
        <w:t xml:space="preserve"> de </w:t>
      </w:r>
      <w:r>
        <w:rPr>
          <w:rFonts w:eastAsia="Times New Roman"/>
          <w:sz w:val="24"/>
          <w:szCs w:val="24"/>
          <w:lang w:eastAsia="pt-BR"/>
        </w:rPr>
        <w:t>2018</w:t>
      </w:r>
      <w:r w:rsidRPr="008667A5">
        <w:rPr>
          <w:rFonts w:eastAsia="Times New Roman"/>
          <w:sz w:val="24"/>
          <w:szCs w:val="24"/>
          <w:lang w:eastAsia="pt-BR"/>
        </w:rPr>
        <w:t>.</w:t>
      </w: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eastAsia="Times New Roman" w:hAnsi="Brush Script MT" w:cs="Tahoma"/>
          <w:sz w:val="36"/>
          <w:szCs w:val="36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eastAsia="Times New Roman" w:hAnsi="Brush Script MT" w:cs="Tahoma"/>
          <w:sz w:val="36"/>
          <w:szCs w:val="36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eastAsia="Times New Roman" w:hAnsi="Brush Script MT" w:cs="Tahoma"/>
          <w:b/>
          <w:sz w:val="36"/>
          <w:szCs w:val="36"/>
          <w:lang w:eastAsia="pt-BR"/>
        </w:rPr>
      </w:pPr>
      <w:r w:rsidRPr="008667A5">
        <w:rPr>
          <w:rFonts w:ascii="Brush Script MT" w:eastAsia="Times New Roman" w:hAnsi="Brush Script MT" w:cs="Tahoma"/>
          <w:sz w:val="36"/>
          <w:szCs w:val="36"/>
          <w:lang w:eastAsia="pt-BR"/>
        </w:rPr>
        <w:t xml:space="preserve">                                                                                    </w:t>
      </w:r>
      <w:proofErr w:type="spellStart"/>
      <w:r w:rsidRPr="008667A5">
        <w:rPr>
          <w:rFonts w:ascii="Brush Script MT" w:eastAsia="Times New Roman" w:hAnsi="Brush Script MT" w:cs="Tahoma"/>
          <w:b/>
          <w:sz w:val="36"/>
          <w:szCs w:val="36"/>
          <w:lang w:eastAsia="pt-BR"/>
        </w:rPr>
        <w:t>Jocelvio</w:t>
      </w:r>
      <w:proofErr w:type="spellEnd"/>
      <w:r w:rsidRPr="008667A5">
        <w:rPr>
          <w:rFonts w:ascii="Brush Script MT" w:eastAsia="Times New Roman" w:hAnsi="Brush Script MT" w:cs="Tahoma"/>
          <w:b/>
          <w:sz w:val="36"/>
          <w:szCs w:val="36"/>
          <w:lang w:eastAsia="pt-BR"/>
        </w:rPr>
        <w:t xml:space="preserve"> Gonçalves Cardoso</w:t>
      </w: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8667A5">
        <w:rPr>
          <w:rFonts w:ascii="Tahoma" w:eastAsia="Times New Roman" w:hAnsi="Tahoma" w:cs="Tahoma"/>
          <w:sz w:val="24"/>
          <w:szCs w:val="24"/>
          <w:lang w:eastAsia="pt-BR"/>
        </w:rPr>
        <w:t xml:space="preserve">                                                                                       </w:t>
      </w:r>
      <w:r w:rsidRPr="008667A5">
        <w:rPr>
          <w:rFonts w:eastAsia="Times New Roman"/>
          <w:sz w:val="24"/>
          <w:szCs w:val="24"/>
          <w:lang w:eastAsia="pt-BR"/>
        </w:rPr>
        <w:t>Prefeito Municipal</w:t>
      </w: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8667A5">
        <w:rPr>
          <w:rFonts w:eastAsia="Times New Roman"/>
          <w:sz w:val="24"/>
          <w:szCs w:val="24"/>
          <w:lang w:eastAsia="pt-BR"/>
        </w:rPr>
        <w:t xml:space="preserve">Registre-se e publique-se.                  </w:t>
      </w:r>
      <w:r w:rsidRPr="008667A5">
        <w:rPr>
          <w:rFonts w:eastAsia="Times New Roman"/>
          <w:szCs w:val="20"/>
          <w:lang w:eastAsia="pt-BR"/>
        </w:rPr>
        <w:t xml:space="preserve">         </w:t>
      </w: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 w:val="24"/>
          <w:szCs w:val="24"/>
          <w:lang w:eastAsia="pt-BR"/>
        </w:rPr>
      </w:pP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8667A5">
        <w:rPr>
          <w:rFonts w:eastAsia="Times New Roman"/>
          <w:b/>
          <w:i/>
          <w:sz w:val="28"/>
          <w:szCs w:val="28"/>
          <w:lang w:eastAsia="pt-BR"/>
        </w:rPr>
        <w:t>Fabiano Ilha da Luz</w:t>
      </w:r>
      <w:r w:rsidRPr="008667A5">
        <w:rPr>
          <w:rFonts w:eastAsia="Times New Roman"/>
          <w:sz w:val="28"/>
          <w:szCs w:val="28"/>
          <w:lang w:eastAsia="pt-BR"/>
        </w:rPr>
        <w:t xml:space="preserve">                             </w:t>
      </w:r>
      <w:r w:rsidRPr="008667A5">
        <w:rPr>
          <w:rFonts w:eastAsia="Times New Roman"/>
          <w:sz w:val="24"/>
          <w:szCs w:val="24"/>
          <w:lang w:eastAsia="pt-BR"/>
        </w:rPr>
        <w:t xml:space="preserve">                                                   </w:t>
      </w: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ahoma"/>
          <w:sz w:val="24"/>
          <w:szCs w:val="24"/>
          <w:lang w:eastAsia="pt-BR"/>
        </w:rPr>
      </w:pPr>
      <w:r w:rsidRPr="008667A5">
        <w:rPr>
          <w:rFonts w:eastAsia="Times New Roman"/>
          <w:sz w:val="24"/>
          <w:szCs w:val="24"/>
          <w:lang w:eastAsia="pt-BR"/>
        </w:rPr>
        <w:t>Secretário Municipal da Administração</w:t>
      </w:r>
    </w:p>
    <w:p w:rsidR="00D0383C" w:rsidRPr="008667A5" w:rsidRDefault="00D0383C" w:rsidP="00D038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0383C" w:rsidRPr="008667A5" w:rsidRDefault="00D0383C" w:rsidP="00D0383C"/>
    <w:p w:rsidR="00261692" w:rsidRDefault="00261692"/>
    <w:sectPr w:rsidR="00261692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9107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91074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91074C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91074C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91074C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91074C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91074C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9107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91074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91074C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  <w:lang w:eastAsia="pt-BR"/>
      </w:rPr>
      <w:drawing>
        <wp:anchor distT="46990" distB="46990" distL="46990" distR="46990" simplePos="0" relativeHeight="251659264" behindDoc="1" locked="0" layoutInCell="0" allowOverlap="1" wp14:anchorId="0974D3EC" wp14:editId="61F2B702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</w:t>
    </w:r>
    <w:r w:rsidRPr="0083265B">
      <w:rPr>
        <w:rFonts w:ascii="Tahoma" w:hAnsi="Tahoma" w:cs="Tahoma"/>
      </w:rPr>
      <w:t>o do Rio Grande do Sul</w:t>
    </w:r>
  </w:p>
  <w:p w:rsidR="0083265B" w:rsidRPr="0083265B" w:rsidRDefault="0091074C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91074C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91074C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3C"/>
    <w:rsid w:val="00261692"/>
    <w:rsid w:val="0091074C"/>
    <w:rsid w:val="00D0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4240-4EAE-472C-977A-CC84B8F3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3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383C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D03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383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0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12302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PC-contabilidade-03</dc:creator>
  <cp:keywords/>
  <dc:description/>
  <cp:lastModifiedBy>PC-contabilidade-03</cp:lastModifiedBy>
  <cp:revision>2</cp:revision>
  <dcterms:created xsi:type="dcterms:W3CDTF">2019-01-08T16:31:00Z</dcterms:created>
  <dcterms:modified xsi:type="dcterms:W3CDTF">2019-01-08T16:31:00Z</dcterms:modified>
</cp:coreProperties>
</file>